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169"/>
        <w:tblW w:w="14596" w:type="dxa"/>
        <w:tblLook w:val="04A0" w:firstRow="1" w:lastRow="0" w:firstColumn="1" w:lastColumn="0" w:noHBand="0" w:noVBand="1"/>
      </w:tblPr>
      <w:tblGrid>
        <w:gridCol w:w="3539"/>
        <w:gridCol w:w="3686"/>
        <w:gridCol w:w="3969"/>
        <w:gridCol w:w="3402"/>
      </w:tblGrid>
      <w:tr w:rsidR="00DC22A0" w14:paraId="368F93CC" w14:textId="77777777" w:rsidTr="00F15DC1">
        <w:tc>
          <w:tcPr>
            <w:tcW w:w="3539" w:type="dxa"/>
          </w:tcPr>
          <w:p w14:paraId="28EF8FAC" w14:textId="66F63107" w:rsidR="00DC22A0" w:rsidRPr="00DC22A0" w:rsidRDefault="00DC22A0" w:rsidP="00CF186A">
            <w:pPr>
              <w:jc w:val="center"/>
              <w:rPr>
                <w:b/>
                <w:bCs w:val="0"/>
              </w:rPr>
            </w:pPr>
            <w:r w:rsidRPr="00DC22A0">
              <w:rPr>
                <w:b/>
                <w:bCs w:val="0"/>
              </w:rPr>
              <w:t>Įstaigos pavadinimas</w:t>
            </w:r>
          </w:p>
        </w:tc>
        <w:tc>
          <w:tcPr>
            <w:tcW w:w="3686" w:type="dxa"/>
          </w:tcPr>
          <w:p w14:paraId="09678D42" w14:textId="10E404F3" w:rsidR="00DC22A0" w:rsidRPr="00DC22A0" w:rsidRDefault="00413DFF" w:rsidP="00CF186A">
            <w:pPr>
              <w:jc w:val="center"/>
              <w:rPr>
                <w:b/>
                <w:bCs w:val="0"/>
              </w:rPr>
            </w:pPr>
            <w:r w:rsidRPr="00413DFF">
              <w:rPr>
                <w:b/>
                <w:bCs w:val="0"/>
              </w:rPr>
              <w:t xml:space="preserve">Nekilnojamojo kultūros paveldo apsaugos įstatymo pakeitimo įstatymo </w:t>
            </w:r>
            <w:r w:rsidR="00190000">
              <w:rPr>
                <w:b/>
                <w:bCs w:val="0"/>
              </w:rPr>
              <w:t xml:space="preserve">projekto </w:t>
            </w:r>
            <w:r w:rsidR="000E13AC">
              <w:rPr>
                <w:b/>
                <w:bCs w:val="0"/>
              </w:rPr>
              <w:t>nuostata</w:t>
            </w:r>
          </w:p>
        </w:tc>
        <w:tc>
          <w:tcPr>
            <w:tcW w:w="3969" w:type="dxa"/>
          </w:tcPr>
          <w:p w14:paraId="64A2D34C" w14:textId="282375C0" w:rsidR="00DC22A0" w:rsidRPr="00DC22A0" w:rsidRDefault="00DC22A0" w:rsidP="00CF186A">
            <w:pPr>
              <w:jc w:val="center"/>
              <w:rPr>
                <w:b/>
                <w:bCs w:val="0"/>
              </w:rPr>
            </w:pPr>
            <w:r w:rsidRPr="00DC22A0">
              <w:rPr>
                <w:b/>
                <w:bCs w:val="0"/>
              </w:rPr>
              <w:t>Argume</w:t>
            </w:r>
            <w:r>
              <w:rPr>
                <w:b/>
                <w:bCs w:val="0"/>
              </w:rPr>
              <w:t>n</w:t>
            </w:r>
            <w:r w:rsidRPr="00DC22A0">
              <w:rPr>
                <w:b/>
                <w:bCs w:val="0"/>
              </w:rPr>
              <w:t>tuota pastaba</w:t>
            </w:r>
          </w:p>
        </w:tc>
        <w:tc>
          <w:tcPr>
            <w:tcW w:w="3402" w:type="dxa"/>
          </w:tcPr>
          <w:p w14:paraId="5590FEE6" w14:textId="31D088F9" w:rsidR="00DC22A0" w:rsidRPr="00DC22A0" w:rsidRDefault="00DC22A0" w:rsidP="00CF186A">
            <w:pPr>
              <w:jc w:val="center"/>
              <w:rPr>
                <w:b/>
                <w:bCs w:val="0"/>
              </w:rPr>
            </w:pPr>
            <w:r w:rsidRPr="00DC22A0">
              <w:rPr>
                <w:b/>
                <w:bCs w:val="0"/>
              </w:rPr>
              <w:t>Argumentuotas pasiūlymas</w:t>
            </w:r>
          </w:p>
        </w:tc>
      </w:tr>
      <w:tr w:rsidR="00DC22A0" w14:paraId="4BF2BE13" w14:textId="77777777" w:rsidTr="00F15DC1">
        <w:tc>
          <w:tcPr>
            <w:tcW w:w="3539" w:type="dxa"/>
          </w:tcPr>
          <w:p w14:paraId="3D25D592" w14:textId="77777777" w:rsidR="00DC22A0" w:rsidRDefault="00DC22A0" w:rsidP="00CF186A"/>
        </w:tc>
        <w:tc>
          <w:tcPr>
            <w:tcW w:w="3686" w:type="dxa"/>
          </w:tcPr>
          <w:p w14:paraId="6F7F216C" w14:textId="77777777" w:rsidR="00DC22A0" w:rsidRDefault="00DC22A0" w:rsidP="00CF186A"/>
        </w:tc>
        <w:tc>
          <w:tcPr>
            <w:tcW w:w="3969" w:type="dxa"/>
          </w:tcPr>
          <w:p w14:paraId="7B320ED6" w14:textId="77777777" w:rsidR="00DC22A0" w:rsidRDefault="00DC22A0" w:rsidP="00CF186A"/>
        </w:tc>
        <w:tc>
          <w:tcPr>
            <w:tcW w:w="3402" w:type="dxa"/>
          </w:tcPr>
          <w:p w14:paraId="4A702971" w14:textId="77777777" w:rsidR="00DC22A0" w:rsidRDefault="00DC22A0" w:rsidP="00CF186A"/>
        </w:tc>
      </w:tr>
      <w:tr w:rsidR="00DC22A0" w14:paraId="0FFAD4E1" w14:textId="77777777" w:rsidTr="00F15DC1">
        <w:tc>
          <w:tcPr>
            <w:tcW w:w="3539" w:type="dxa"/>
          </w:tcPr>
          <w:p w14:paraId="3A72B991" w14:textId="77777777" w:rsidR="00DC22A0" w:rsidRDefault="00DC22A0" w:rsidP="00CF186A"/>
        </w:tc>
        <w:tc>
          <w:tcPr>
            <w:tcW w:w="3686" w:type="dxa"/>
          </w:tcPr>
          <w:p w14:paraId="5E45C145" w14:textId="77777777" w:rsidR="00DC22A0" w:rsidRDefault="00DC22A0" w:rsidP="00CF186A"/>
        </w:tc>
        <w:tc>
          <w:tcPr>
            <w:tcW w:w="3969" w:type="dxa"/>
          </w:tcPr>
          <w:p w14:paraId="35146CDA" w14:textId="77777777" w:rsidR="00DC22A0" w:rsidRDefault="00DC22A0" w:rsidP="00CF186A"/>
        </w:tc>
        <w:tc>
          <w:tcPr>
            <w:tcW w:w="3402" w:type="dxa"/>
          </w:tcPr>
          <w:p w14:paraId="6BA0B98A" w14:textId="77777777" w:rsidR="00DC22A0" w:rsidRDefault="00DC22A0" w:rsidP="00CF186A"/>
        </w:tc>
      </w:tr>
      <w:tr w:rsidR="00DC22A0" w14:paraId="3A30D16B" w14:textId="77777777" w:rsidTr="00F15DC1">
        <w:tc>
          <w:tcPr>
            <w:tcW w:w="3539" w:type="dxa"/>
          </w:tcPr>
          <w:p w14:paraId="24C56507" w14:textId="77777777" w:rsidR="00DC22A0" w:rsidRDefault="00DC22A0" w:rsidP="00CF186A"/>
        </w:tc>
        <w:tc>
          <w:tcPr>
            <w:tcW w:w="3686" w:type="dxa"/>
          </w:tcPr>
          <w:p w14:paraId="43C1743E" w14:textId="77777777" w:rsidR="00DC22A0" w:rsidRDefault="00DC22A0" w:rsidP="00CF186A"/>
        </w:tc>
        <w:tc>
          <w:tcPr>
            <w:tcW w:w="3969" w:type="dxa"/>
          </w:tcPr>
          <w:p w14:paraId="6F9538ED" w14:textId="77777777" w:rsidR="00DC22A0" w:rsidRDefault="00DC22A0" w:rsidP="00CF186A"/>
        </w:tc>
        <w:tc>
          <w:tcPr>
            <w:tcW w:w="3402" w:type="dxa"/>
          </w:tcPr>
          <w:p w14:paraId="4AB5C419" w14:textId="77777777" w:rsidR="00DC22A0" w:rsidRDefault="00DC22A0" w:rsidP="00CF186A"/>
        </w:tc>
      </w:tr>
      <w:tr w:rsidR="00DC22A0" w14:paraId="2DAD13C4" w14:textId="77777777" w:rsidTr="00F15DC1">
        <w:tc>
          <w:tcPr>
            <w:tcW w:w="3539" w:type="dxa"/>
          </w:tcPr>
          <w:p w14:paraId="7DDEC3A5" w14:textId="77777777" w:rsidR="00DC22A0" w:rsidRDefault="00DC22A0" w:rsidP="00CF186A"/>
        </w:tc>
        <w:tc>
          <w:tcPr>
            <w:tcW w:w="3686" w:type="dxa"/>
          </w:tcPr>
          <w:p w14:paraId="66047F9C" w14:textId="77777777" w:rsidR="00DC22A0" w:rsidRDefault="00DC22A0" w:rsidP="00CF186A"/>
        </w:tc>
        <w:tc>
          <w:tcPr>
            <w:tcW w:w="3969" w:type="dxa"/>
          </w:tcPr>
          <w:p w14:paraId="55A06873" w14:textId="77777777" w:rsidR="00DC22A0" w:rsidRDefault="00DC22A0" w:rsidP="00CF186A"/>
        </w:tc>
        <w:tc>
          <w:tcPr>
            <w:tcW w:w="3402" w:type="dxa"/>
          </w:tcPr>
          <w:p w14:paraId="05D3E962" w14:textId="77777777" w:rsidR="00DC22A0" w:rsidRDefault="00DC22A0" w:rsidP="00CF186A"/>
        </w:tc>
      </w:tr>
      <w:tr w:rsidR="00DC22A0" w14:paraId="6863E4EC" w14:textId="77777777" w:rsidTr="00F15DC1">
        <w:tc>
          <w:tcPr>
            <w:tcW w:w="3539" w:type="dxa"/>
          </w:tcPr>
          <w:p w14:paraId="63DC24C3" w14:textId="77777777" w:rsidR="00DC22A0" w:rsidRDefault="00DC22A0" w:rsidP="00CF186A"/>
        </w:tc>
        <w:tc>
          <w:tcPr>
            <w:tcW w:w="3686" w:type="dxa"/>
          </w:tcPr>
          <w:p w14:paraId="0F7B2F86" w14:textId="77777777" w:rsidR="00DC22A0" w:rsidRDefault="00DC22A0" w:rsidP="00CF186A"/>
        </w:tc>
        <w:tc>
          <w:tcPr>
            <w:tcW w:w="3969" w:type="dxa"/>
          </w:tcPr>
          <w:p w14:paraId="03DAE3A0" w14:textId="77777777" w:rsidR="00DC22A0" w:rsidRDefault="00DC22A0" w:rsidP="00CF186A"/>
        </w:tc>
        <w:tc>
          <w:tcPr>
            <w:tcW w:w="3402" w:type="dxa"/>
          </w:tcPr>
          <w:p w14:paraId="7F5B3096" w14:textId="77777777" w:rsidR="00DC22A0" w:rsidRDefault="00DC22A0" w:rsidP="00CF186A"/>
        </w:tc>
      </w:tr>
      <w:tr w:rsidR="00DC22A0" w14:paraId="5FB5629B" w14:textId="77777777" w:rsidTr="00F15DC1">
        <w:tc>
          <w:tcPr>
            <w:tcW w:w="3539" w:type="dxa"/>
          </w:tcPr>
          <w:p w14:paraId="5B522A71" w14:textId="77777777" w:rsidR="00DC22A0" w:rsidRDefault="00DC22A0" w:rsidP="00CF186A"/>
        </w:tc>
        <w:tc>
          <w:tcPr>
            <w:tcW w:w="3686" w:type="dxa"/>
          </w:tcPr>
          <w:p w14:paraId="7A3322CA" w14:textId="77777777" w:rsidR="00DC22A0" w:rsidRDefault="00DC22A0" w:rsidP="00CF186A"/>
        </w:tc>
        <w:tc>
          <w:tcPr>
            <w:tcW w:w="3969" w:type="dxa"/>
          </w:tcPr>
          <w:p w14:paraId="16CA953F" w14:textId="77777777" w:rsidR="00DC22A0" w:rsidRDefault="00DC22A0" w:rsidP="00CF186A"/>
        </w:tc>
        <w:tc>
          <w:tcPr>
            <w:tcW w:w="3402" w:type="dxa"/>
          </w:tcPr>
          <w:p w14:paraId="74CC6115" w14:textId="77777777" w:rsidR="00DC22A0" w:rsidRDefault="00DC22A0" w:rsidP="00CF186A"/>
        </w:tc>
      </w:tr>
      <w:tr w:rsidR="00DC22A0" w14:paraId="157025DE" w14:textId="77777777" w:rsidTr="00F15DC1">
        <w:tc>
          <w:tcPr>
            <w:tcW w:w="3539" w:type="dxa"/>
          </w:tcPr>
          <w:p w14:paraId="4C94B770" w14:textId="77777777" w:rsidR="00DC22A0" w:rsidRDefault="00DC22A0" w:rsidP="00CF186A"/>
        </w:tc>
        <w:tc>
          <w:tcPr>
            <w:tcW w:w="3686" w:type="dxa"/>
          </w:tcPr>
          <w:p w14:paraId="004E2972" w14:textId="77777777" w:rsidR="00DC22A0" w:rsidRDefault="00DC22A0" w:rsidP="00CF186A"/>
        </w:tc>
        <w:tc>
          <w:tcPr>
            <w:tcW w:w="3969" w:type="dxa"/>
          </w:tcPr>
          <w:p w14:paraId="5198A127" w14:textId="77777777" w:rsidR="00DC22A0" w:rsidRDefault="00DC22A0" w:rsidP="00CF186A"/>
        </w:tc>
        <w:tc>
          <w:tcPr>
            <w:tcW w:w="3402" w:type="dxa"/>
          </w:tcPr>
          <w:p w14:paraId="676B2B7C" w14:textId="77777777" w:rsidR="00DC22A0" w:rsidRDefault="00DC22A0" w:rsidP="00CF186A"/>
        </w:tc>
      </w:tr>
    </w:tbl>
    <w:p w14:paraId="72E88097" w14:textId="502334DC" w:rsidR="00CF186A" w:rsidRPr="00CF186A" w:rsidRDefault="00CF186A" w:rsidP="000E13AC">
      <w:pPr>
        <w:spacing w:after="0" w:line="240" w:lineRule="auto"/>
        <w:jc w:val="center"/>
        <w:rPr>
          <w:b/>
          <w:bCs w:val="0"/>
        </w:rPr>
      </w:pPr>
      <w:r w:rsidRPr="00CF186A">
        <w:rPr>
          <w:b/>
          <w:bCs w:val="0"/>
        </w:rPr>
        <w:t xml:space="preserve">Viešoji konsultacija dėl </w:t>
      </w:r>
      <w:r w:rsidR="00413DFF">
        <w:rPr>
          <w:b/>
          <w:bCs w:val="0"/>
        </w:rPr>
        <w:t>nekilnojamojo kultūros paveldo apsaugos</w:t>
      </w:r>
      <w:r w:rsidR="000E13AC">
        <w:rPr>
          <w:b/>
          <w:bCs w:val="0"/>
        </w:rPr>
        <w:t xml:space="preserve"> teisinio reguliavimo</w:t>
      </w:r>
    </w:p>
    <w:p w14:paraId="398C5892" w14:textId="77777777" w:rsidR="00CF186A" w:rsidRPr="00316100" w:rsidRDefault="00CF186A" w:rsidP="00CF186A">
      <w:pPr>
        <w:spacing w:after="0" w:line="240" w:lineRule="auto"/>
        <w:ind w:firstLine="709"/>
        <w:jc w:val="both"/>
      </w:pPr>
    </w:p>
    <w:p w14:paraId="13F2C382" w14:textId="08C70D07" w:rsidR="00CF186A" w:rsidRPr="00DC22A0" w:rsidRDefault="000E13AC" w:rsidP="00CF186A">
      <w:pPr>
        <w:jc w:val="center"/>
        <w:rPr>
          <w:b/>
          <w:bCs w:val="0"/>
          <w:lang w:val="en-GB"/>
        </w:rPr>
      </w:pPr>
      <w:r w:rsidRPr="00DC22A0">
        <w:rPr>
          <w:b/>
          <w:bCs w:val="0"/>
        </w:rPr>
        <w:t>PASTABŲ IR PASIŪLYMŲ LENTELĖ</w:t>
      </w:r>
    </w:p>
    <w:p w14:paraId="1BD6FD88" w14:textId="77777777" w:rsidR="00CF186A" w:rsidRDefault="00CF186A" w:rsidP="00DC22A0">
      <w:pPr>
        <w:jc w:val="center"/>
        <w:rPr>
          <w:b/>
          <w:bCs w:val="0"/>
        </w:rPr>
      </w:pPr>
    </w:p>
    <w:sectPr w:rsidR="00CF186A" w:rsidSect="00F15D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A0"/>
    <w:rsid w:val="000C4150"/>
    <w:rsid w:val="000E13AC"/>
    <w:rsid w:val="00190000"/>
    <w:rsid w:val="001C1A5D"/>
    <w:rsid w:val="00212ECD"/>
    <w:rsid w:val="00413DFF"/>
    <w:rsid w:val="004448B4"/>
    <w:rsid w:val="004F5263"/>
    <w:rsid w:val="00520B41"/>
    <w:rsid w:val="00CF186A"/>
    <w:rsid w:val="00D02AE4"/>
    <w:rsid w:val="00DC22A0"/>
    <w:rsid w:val="00F1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F0DA"/>
  <w15:chartTrackingRefBased/>
  <w15:docId w15:val="{F813B9F3-2949-4E16-B8FC-9A6F06B8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u w:color="000000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ostilius">
    <w:name w:val="Mano stilius"/>
    <w:basedOn w:val="Normal"/>
    <w:link w:val="ManostiliusChar"/>
    <w:qFormat/>
    <w:rsid w:val="000C4150"/>
    <w:pPr>
      <w:spacing w:after="0"/>
      <w:ind w:firstLine="851"/>
      <w:jc w:val="both"/>
    </w:pPr>
  </w:style>
  <w:style w:type="character" w:customStyle="1" w:styleId="ManostiliusChar">
    <w:name w:val="Mano stilius Char"/>
    <w:basedOn w:val="DefaultParagraphFont"/>
    <w:link w:val="Manostilius"/>
    <w:rsid w:val="000C4150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C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112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Kauzonas</dc:creator>
  <cp:keywords/>
  <dc:description/>
  <cp:lastModifiedBy>Sigita Bugenienė</cp:lastModifiedBy>
  <cp:revision>2</cp:revision>
  <dcterms:created xsi:type="dcterms:W3CDTF">2023-10-06T09:13:00Z</dcterms:created>
  <dcterms:modified xsi:type="dcterms:W3CDTF">2023-10-06T09:13:00Z</dcterms:modified>
</cp:coreProperties>
</file>